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B7439" w14:textId="77777777" w:rsidR="00AE2940" w:rsidRDefault="00FA5E29">
      <w:pPr>
        <w:spacing w:after="125"/>
        <w:ind w:left="6034" w:right="10" w:firstLine="1997"/>
        <w:jc w:val="both"/>
      </w:pPr>
      <w:r>
        <w:rPr>
          <w:rFonts w:ascii="Times New Roman" w:eastAsia="Times New Roman" w:hAnsi="Times New Roman" w:cs="Times New Roman"/>
          <w:sz w:val="20"/>
        </w:rPr>
        <w:t>Załącznik Nr 4 do zapytania ofertowego na świadczenie usług schronienia osobom bezdomnym</w:t>
      </w:r>
    </w:p>
    <w:tbl>
      <w:tblPr>
        <w:tblStyle w:val="TableGrid"/>
        <w:tblW w:w="10200" w:type="dxa"/>
        <w:tblInd w:w="-343" w:type="dxa"/>
        <w:tblCellMar>
          <w:top w:w="29" w:type="dxa"/>
          <w:left w:w="103" w:type="dxa"/>
          <w:right w:w="104" w:type="dxa"/>
        </w:tblCellMar>
        <w:tblLook w:val="04A0" w:firstRow="1" w:lastRow="0" w:firstColumn="1" w:lastColumn="0" w:noHBand="0" w:noVBand="1"/>
      </w:tblPr>
      <w:tblGrid>
        <w:gridCol w:w="10200"/>
      </w:tblGrid>
      <w:tr w:rsidR="00AE2940" w14:paraId="6AE13AAE" w14:textId="77777777">
        <w:trPr>
          <w:trHeight w:val="360"/>
        </w:trPr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67271" w14:textId="77777777" w:rsidR="00AE2940" w:rsidRDefault="00FA5E29">
            <w:pPr>
              <w:ind w:left="14"/>
            </w:pPr>
            <w:r>
              <w:rPr>
                <w:sz w:val="26"/>
              </w:rPr>
              <w:t>KLAUZULA INFORMACYJNA</w:t>
            </w:r>
          </w:p>
        </w:tc>
      </w:tr>
      <w:tr w:rsidR="00AE2940" w14:paraId="51E27C40" w14:textId="77777777">
        <w:trPr>
          <w:trHeight w:val="7793"/>
        </w:trPr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1DF1" w14:textId="27FB74C5" w:rsidR="004E1590" w:rsidRDefault="00FA5E29" w:rsidP="004E1590">
            <w:pPr>
              <w:spacing w:after="36"/>
              <w:ind w:right="14"/>
              <w:jc w:val="both"/>
              <w:rPr>
                <w:sz w:val="18"/>
              </w:rPr>
            </w:pPr>
            <w:r>
              <w:rPr>
                <w:sz w:val="18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(Dz. U. UE. L. 119.1 z 04.05.2016) informuję, iż: 1) </w:t>
            </w:r>
            <w:r w:rsidR="004E1590">
              <w:rPr>
                <w:sz w:val="18"/>
              </w:rPr>
              <w:t xml:space="preserve">1) </w:t>
            </w:r>
            <w:r>
              <w:rPr>
                <w:sz w:val="18"/>
              </w:rPr>
              <w:t xml:space="preserve">Administratorem danych osobowych jest Ośrodek Pomocy Społecznej z siedzibą w </w:t>
            </w:r>
            <w:r w:rsidR="004E1590">
              <w:rPr>
                <w:sz w:val="18"/>
              </w:rPr>
              <w:t>Kamieńcu</w:t>
            </w:r>
            <w:r>
              <w:rPr>
                <w:sz w:val="18"/>
              </w:rPr>
              <w:t xml:space="preserve"> (</w:t>
            </w:r>
            <w:r w:rsidR="004E1590">
              <w:rPr>
                <w:sz w:val="18"/>
              </w:rPr>
              <w:t>64-061</w:t>
            </w:r>
            <w:r>
              <w:rPr>
                <w:sz w:val="18"/>
              </w:rPr>
              <w:t xml:space="preserve">) przy ulicy </w:t>
            </w:r>
            <w:r w:rsidR="004E1590">
              <w:rPr>
                <w:sz w:val="18"/>
              </w:rPr>
              <w:t>Grodziskiej 11/3.</w:t>
            </w:r>
            <w:r>
              <w:rPr>
                <w:sz w:val="18"/>
              </w:rPr>
              <w:t xml:space="preserve"> Z administratorem można się skontaktować poprzez adres email:</w:t>
            </w:r>
            <w:r w:rsidR="004E1590" w:rsidRPr="004E1590">
              <w:t xml:space="preserve"> zasilki@kamieniec.pl</w:t>
            </w:r>
            <w:r>
              <w:rPr>
                <w:sz w:val="18"/>
              </w:rPr>
              <w:t xml:space="preserve"> lub pisemnie na adres siedziby administratora; </w:t>
            </w:r>
          </w:p>
          <w:p w14:paraId="5D95190C" w14:textId="5B24AD92" w:rsidR="00AE2940" w:rsidRDefault="00FA5E29" w:rsidP="004E1590">
            <w:pPr>
              <w:spacing w:after="36"/>
              <w:ind w:right="14"/>
              <w:jc w:val="both"/>
            </w:pPr>
            <w:r>
              <w:rPr>
                <w:sz w:val="18"/>
              </w:rPr>
              <w:t xml:space="preserve">2) Administrator wyznaczył inspektora ochrony danych, z którym można skontaktować poprzez email </w:t>
            </w:r>
            <w:r w:rsidR="004E1590" w:rsidRPr="004E1590">
              <w:t>zasilki@</w:t>
            </w:r>
            <w:r w:rsidR="006871A2">
              <w:t>ops-</w:t>
            </w:r>
            <w:r w:rsidR="004E1590" w:rsidRPr="004E1590">
              <w:t>kamieniec.pl</w:t>
            </w:r>
            <w:r>
              <w:rPr>
                <w:sz w:val="18"/>
              </w:rPr>
              <w:t>.</w:t>
            </w:r>
          </w:p>
          <w:p w14:paraId="3BEEDAAB" w14:textId="77777777" w:rsidR="00AE2940" w:rsidRDefault="00FA5E29">
            <w:pPr>
              <w:spacing w:line="239" w:lineRule="auto"/>
              <w:ind w:left="10" w:hanging="5"/>
              <w:jc w:val="both"/>
            </w:pPr>
            <w:r>
              <w:rPr>
                <w:sz w:val="18"/>
              </w:rPr>
              <w:t>Z inspektorem ochrony danych można się kontaktować we wszystkich sprawach dotyczących przetwarzania danych osobowych oraz korzystania z praw związanych z przetwarzaniem danych;</w:t>
            </w:r>
          </w:p>
          <w:p w14:paraId="5547AEE2" w14:textId="77777777" w:rsidR="00AE2940" w:rsidRDefault="00FA5E29">
            <w:pPr>
              <w:numPr>
                <w:ilvl w:val="0"/>
                <w:numId w:val="1"/>
              </w:numPr>
              <w:spacing w:after="19" w:line="296" w:lineRule="auto"/>
              <w:ind w:right="10" w:firstLine="5"/>
              <w:jc w:val="both"/>
            </w:pPr>
            <w:r>
              <w:rPr>
                <w:sz w:val="18"/>
              </w:rPr>
              <w:t>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3A0CE8FF" w14:textId="77777777" w:rsidR="00AE2940" w:rsidRDefault="00FA5E29">
            <w:pPr>
              <w:numPr>
                <w:ilvl w:val="0"/>
                <w:numId w:val="1"/>
              </w:numPr>
              <w:spacing w:line="323" w:lineRule="auto"/>
              <w:ind w:right="10" w:firstLine="5"/>
              <w:jc w:val="both"/>
            </w:pPr>
            <w:r>
              <w:rPr>
                <w:sz w:val="18"/>
              </w:rPr>
              <w:t>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540CB3BC" w14:textId="77777777" w:rsidR="004E1590" w:rsidRPr="004E1590" w:rsidRDefault="00FA5E29">
            <w:pPr>
              <w:numPr>
                <w:ilvl w:val="0"/>
                <w:numId w:val="1"/>
              </w:numPr>
              <w:spacing w:after="7" w:line="266" w:lineRule="auto"/>
              <w:ind w:right="10" w:firstLine="5"/>
              <w:jc w:val="both"/>
            </w:pPr>
            <w:r>
              <w:rPr>
                <w:sz w:val="18"/>
              </w:rPr>
              <w:t>Pani/Pana dane osobowe będą przetwarzane przez okres niezbędny do realizacji wskazanych powyżej celów przetwarzania, w tym również obowiązku archiwizacyjnego wynikającego z przepisów prawa;</w:t>
            </w:r>
          </w:p>
          <w:p w14:paraId="1C5350C3" w14:textId="74BB6488" w:rsidR="00AE2940" w:rsidRDefault="00FA5E29">
            <w:pPr>
              <w:numPr>
                <w:ilvl w:val="0"/>
                <w:numId w:val="1"/>
              </w:numPr>
              <w:spacing w:after="7" w:line="266" w:lineRule="auto"/>
              <w:ind w:right="10" w:firstLine="5"/>
              <w:jc w:val="both"/>
            </w:pPr>
            <w:r>
              <w:rPr>
                <w:sz w:val="18"/>
              </w:rPr>
              <w:t xml:space="preserve"> 6) posiada Pani/Pan prawo do:</w:t>
            </w:r>
          </w:p>
          <w:p w14:paraId="434DFF50" w14:textId="77777777" w:rsidR="00AE2940" w:rsidRDefault="00FA5E29">
            <w:pPr>
              <w:numPr>
                <w:ilvl w:val="0"/>
                <w:numId w:val="2"/>
              </w:numPr>
              <w:spacing w:line="295" w:lineRule="auto"/>
              <w:ind w:right="3353" w:firstLine="5"/>
            </w:pPr>
            <w:r>
              <w:rPr>
                <w:sz w:val="18"/>
              </w:rPr>
      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14:paraId="760BC6AD" w14:textId="77777777" w:rsidR="00FA5E29" w:rsidRPr="00FA5E29" w:rsidRDefault="00FA5E29">
            <w:pPr>
              <w:numPr>
                <w:ilvl w:val="0"/>
                <w:numId w:val="2"/>
              </w:numPr>
              <w:spacing w:line="281" w:lineRule="auto"/>
              <w:ind w:right="3353" w:firstLine="5"/>
            </w:pPr>
            <w:r>
              <w:rPr>
                <w:sz w:val="18"/>
              </w:rPr>
              <w:t xml:space="preserve">wniesienia skargi do organu nadzorczego, </w:t>
            </w:r>
          </w:p>
          <w:p w14:paraId="22487BED" w14:textId="02258FD6" w:rsidR="00AE2940" w:rsidRDefault="00FA5E29" w:rsidP="00FA5E29">
            <w:pPr>
              <w:spacing w:line="281" w:lineRule="auto"/>
              <w:ind w:left="17" w:right="3353"/>
            </w:pPr>
            <w:r>
              <w:rPr>
                <w:sz w:val="18"/>
              </w:rPr>
              <w:t>7) nie przysługuje Panu/Pani prawo do:</w:t>
            </w:r>
          </w:p>
          <w:p w14:paraId="51C70119" w14:textId="77777777" w:rsidR="00AE2940" w:rsidRDefault="00FA5E29">
            <w:pPr>
              <w:numPr>
                <w:ilvl w:val="0"/>
                <w:numId w:val="3"/>
              </w:numPr>
              <w:spacing w:after="20"/>
              <w:ind w:hanging="283"/>
            </w:pPr>
            <w:r>
              <w:rPr>
                <w:sz w:val="18"/>
              </w:rPr>
              <w:t>usunięcia lub przenoszenia danych osobowych,</w:t>
            </w:r>
          </w:p>
          <w:p w14:paraId="5A81F94B" w14:textId="77777777" w:rsidR="00AE2940" w:rsidRDefault="00FA5E29">
            <w:pPr>
              <w:numPr>
                <w:ilvl w:val="0"/>
                <w:numId w:val="3"/>
              </w:numPr>
              <w:spacing w:after="53"/>
              <w:ind w:hanging="283"/>
            </w:pPr>
            <w:r>
              <w:rPr>
                <w:sz w:val="18"/>
              </w:rPr>
              <w:t>wniesienia sprzeciwu wobec przetwarzania danych osobowych;</w:t>
            </w:r>
          </w:p>
          <w:p w14:paraId="47458A96" w14:textId="77777777" w:rsidR="00AE2940" w:rsidRDefault="00FA5E29">
            <w:pPr>
              <w:ind w:left="14" w:firstLine="5"/>
              <w:jc w:val="both"/>
            </w:pPr>
            <w:r>
              <w:rPr>
                <w:sz w:val="18"/>
              </w:rPr>
              <w:t>8)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</w:tc>
      </w:tr>
    </w:tbl>
    <w:p w14:paraId="3AC65C92" w14:textId="77777777" w:rsidR="00FA5E29" w:rsidRDefault="00FA5E29">
      <w:pPr>
        <w:spacing w:after="73"/>
        <w:ind w:left="5577" w:hanging="10"/>
        <w:rPr>
          <w:sz w:val="18"/>
        </w:rPr>
      </w:pPr>
    </w:p>
    <w:p w14:paraId="78C58255" w14:textId="39C0F6BC" w:rsidR="00AE2940" w:rsidRDefault="00FA5E29">
      <w:pPr>
        <w:spacing w:after="73"/>
        <w:ind w:left="5577" w:hanging="10"/>
        <w:rPr>
          <w:sz w:val="18"/>
        </w:rPr>
      </w:pPr>
      <w:r>
        <w:rPr>
          <w:sz w:val="18"/>
        </w:rPr>
        <w:t>zapoznałem/am się z treścią klauzuli informacyjnej</w:t>
      </w:r>
    </w:p>
    <w:p w14:paraId="60220F2A" w14:textId="15ACAFED" w:rsidR="00FA5E29" w:rsidRDefault="00FA5E29">
      <w:pPr>
        <w:spacing w:after="73"/>
        <w:ind w:left="5577" w:hanging="10"/>
        <w:rPr>
          <w:sz w:val="18"/>
        </w:rPr>
      </w:pPr>
    </w:p>
    <w:p w14:paraId="1CE5DFA1" w14:textId="77777777" w:rsidR="00FA5E29" w:rsidRDefault="00FA5E29">
      <w:pPr>
        <w:spacing w:after="73"/>
        <w:ind w:left="5577" w:hanging="10"/>
      </w:pPr>
    </w:p>
    <w:p w14:paraId="4C25E3F9" w14:textId="77777777" w:rsidR="00AE2940" w:rsidRDefault="00FA5E29">
      <w:pPr>
        <w:spacing w:after="257"/>
        <w:ind w:left="4790"/>
      </w:pPr>
      <w:r>
        <w:rPr>
          <w:noProof/>
        </w:rPr>
        <mc:AlternateContent>
          <mc:Choice Requires="wpg">
            <w:drawing>
              <wp:inline distT="0" distB="0" distL="0" distR="0" wp14:anchorId="1095933F" wp14:editId="553E934E">
                <wp:extent cx="2855977" cy="6098"/>
                <wp:effectExtent l="0" t="0" r="0" b="0"/>
                <wp:docPr id="4657" name="Group 4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77" cy="6098"/>
                          <a:chOff x="0" y="0"/>
                          <a:chExt cx="2855977" cy="6098"/>
                        </a:xfrm>
                      </wpg:grpSpPr>
                      <wps:wsp>
                        <wps:cNvPr id="4656" name="Shape 4656"/>
                        <wps:cNvSpPr/>
                        <wps:spPr>
                          <a:xfrm>
                            <a:off x="0" y="0"/>
                            <a:ext cx="285597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7" h="6098">
                                <a:moveTo>
                                  <a:pt x="0" y="3049"/>
                                </a:moveTo>
                                <a:lnTo>
                                  <a:pt x="285597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7" style="width:224.88pt;height:0.480164pt;mso-position-horizontal-relative:char;mso-position-vertical-relative:line" coordsize="28559,60">
                <v:shape id="Shape 4656" style="position:absolute;width:28559;height:60;left:0;top:0;" coordsize="2855977,6098" path="m0,3049l2855977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4A7B347" w14:textId="77777777" w:rsidR="00AE2940" w:rsidRDefault="00FA5E29">
      <w:pPr>
        <w:spacing w:after="73"/>
        <w:ind w:left="6514" w:hanging="10"/>
      </w:pPr>
      <w:r>
        <w:rPr>
          <w:sz w:val="18"/>
        </w:rPr>
        <w:t>(data i podpis)</w:t>
      </w:r>
    </w:p>
    <w:sectPr w:rsidR="00AE2940">
      <w:pgSz w:w="12240" w:h="15840"/>
      <w:pgMar w:top="1440" w:right="151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D41"/>
    <w:multiLevelType w:val="hybridMultilevel"/>
    <w:tmpl w:val="FDF68E40"/>
    <w:lvl w:ilvl="0" w:tplc="CBF4CDA8">
      <w:start w:val="3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B4DBA4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C47C5A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30475C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B0F636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62B6BA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9CB7A8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98F5AC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443494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94EF2"/>
    <w:multiLevelType w:val="hybridMultilevel"/>
    <w:tmpl w:val="A5F8925C"/>
    <w:lvl w:ilvl="0" w:tplc="42E6E4A8">
      <w:start w:val="1"/>
      <w:numFmt w:val="lowerLetter"/>
      <w:lvlText w:val="%1)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091C4">
      <w:start w:val="1"/>
      <w:numFmt w:val="lowerLetter"/>
      <w:lvlText w:val="%2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C89ADA">
      <w:start w:val="1"/>
      <w:numFmt w:val="lowerRoman"/>
      <w:lvlText w:val="%3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D4D8D2">
      <w:start w:val="1"/>
      <w:numFmt w:val="decimal"/>
      <w:lvlText w:val="%4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24EBB8">
      <w:start w:val="1"/>
      <w:numFmt w:val="lowerLetter"/>
      <w:lvlText w:val="%5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B8E030">
      <w:start w:val="1"/>
      <w:numFmt w:val="lowerRoman"/>
      <w:lvlText w:val="%6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04BBA">
      <w:start w:val="1"/>
      <w:numFmt w:val="decimal"/>
      <w:lvlText w:val="%7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84F76">
      <w:start w:val="1"/>
      <w:numFmt w:val="lowerLetter"/>
      <w:lvlText w:val="%8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929A6E">
      <w:start w:val="1"/>
      <w:numFmt w:val="lowerRoman"/>
      <w:lvlText w:val="%9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4061B5"/>
    <w:multiLevelType w:val="hybridMultilevel"/>
    <w:tmpl w:val="5BCC0FD2"/>
    <w:lvl w:ilvl="0" w:tplc="5B68F750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CD9EC">
      <w:start w:val="1"/>
      <w:numFmt w:val="lowerLetter"/>
      <w:lvlText w:val="%2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52D6">
      <w:start w:val="1"/>
      <w:numFmt w:val="lowerRoman"/>
      <w:lvlText w:val="%3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2A4AC">
      <w:start w:val="1"/>
      <w:numFmt w:val="decimal"/>
      <w:lvlText w:val="%4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6408AE">
      <w:start w:val="1"/>
      <w:numFmt w:val="lowerLetter"/>
      <w:lvlText w:val="%5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ACF9FE">
      <w:start w:val="1"/>
      <w:numFmt w:val="lowerRoman"/>
      <w:lvlText w:val="%6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0C428">
      <w:start w:val="1"/>
      <w:numFmt w:val="decimal"/>
      <w:lvlText w:val="%7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EEEC78">
      <w:start w:val="1"/>
      <w:numFmt w:val="lowerLetter"/>
      <w:lvlText w:val="%8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2C36E6">
      <w:start w:val="1"/>
      <w:numFmt w:val="lowerRoman"/>
      <w:lvlText w:val="%9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7524157">
    <w:abstractNumId w:val="0"/>
  </w:num>
  <w:num w:numId="2" w16cid:durableId="163596120">
    <w:abstractNumId w:val="1"/>
  </w:num>
  <w:num w:numId="3" w16cid:durableId="90129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40"/>
    <w:rsid w:val="003B63ED"/>
    <w:rsid w:val="004E1590"/>
    <w:rsid w:val="006871A2"/>
    <w:rsid w:val="00AE2940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7A4D"/>
  <w15:docId w15:val="{F545C6DE-DC81-4C1A-95EF-FB8B2BD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OPS Kamieniec</dc:creator>
  <cp:keywords/>
  <cp:lastModifiedBy>OPS Kamieniec</cp:lastModifiedBy>
  <cp:revision>3</cp:revision>
  <dcterms:created xsi:type="dcterms:W3CDTF">2021-12-23T13:07:00Z</dcterms:created>
  <dcterms:modified xsi:type="dcterms:W3CDTF">2024-12-17T09:33:00Z</dcterms:modified>
</cp:coreProperties>
</file>